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12CAB9A9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54932EF0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="000E246D">
        <w:rPr>
          <w:rFonts w:ascii="Times New Roman" w:eastAsia="Times New Roman" w:hAnsi="Times New Roman" w:cs="Times New Roman"/>
          <w:bCs/>
          <w:sz w:val="24"/>
          <w:szCs w:val="24"/>
        </w:rPr>
        <w:t xml:space="preserve"> z udziałem Specjalisty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73C564E8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71ECFDE9" w:rsidR="005C3EBF" w:rsidRPr="003B24BB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BF72D6">
        <w:rPr>
          <w:rFonts w:ascii="Times New Roman" w:eastAsia="Times New Roman" w:hAnsi="Times New Roman" w:cs="Times New Roman"/>
          <w:bCs/>
          <w:sz w:val="24"/>
          <w:szCs w:val="24"/>
        </w:rPr>
        <w:t>132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5936FDD9" w14:textId="5C1C64E6" w:rsidR="003B24BB" w:rsidRPr="005C3EBF" w:rsidRDefault="003B24BB" w:rsidP="003B24BB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01B4F3B5" w14:textId="77777777" w:rsidR="000E246D" w:rsidRPr="000E246D" w:rsidRDefault="000E246D" w:rsidP="000E246D">
      <w:pPr>
        <w:jc w:val="both"/>
        <w:rPr>
          <w:rFonts w:ascii="Times New Roman" w:hAnsi="Times New Roman" w:cs="Times New Roman"/>
          <w:sz w:val="24"/>
          <w:szCs w:val="24"/>
        </w:rPr>
      </w:pPr>
      <w:r w:rsidRPr="000E246D">
        <w:rPr>
          <w:rFonts w:ascii="Times New Roman" w:hAnsi="Times New Roman" w:cs="Times New Roman"/>
          <w:sz w:val="24"/>
          <w:szCs w:val="24"/>
        </w:rPr>
        <w:t>Forma wsparcia TUP – trening umiejętności przedszkolnych skierowana beneficjentów - dzieci NO w wieku od ok 1 roku do ok 5 roku wieku rozwojowego i maksymalnie 8 roku wieku urodzeniowego, których ze względu na dysfunkcje fizyczne i/lub intelektualne występują lub istnieje duże prawdopodobieństwo zagrożenia wystąpieniem trudności w zakresie komunikowania się, emocji oraz umiejętności społecznych, w tym w szczególności w grupach rówieśniczych. Zadanie jest uzupełnieniem formy wsparcia dla grupy docelowej TUP o udział specjalistów komunikacji, psychologów i terapeutę funkcji ruchowych, w tym w szczególności przemieszczania się dla ułatwienia beneficjentom funkcjonowania w zróżnicowanej funkcjonalnie grupie rówieśniczej. Forma wsparcia zakłada zadania grupowe mające na celu poprawę komunikowania się między beneficjentami poprzez wprowadzenie celowanych metod komunikacyjnych w czasie zabawy, nabywania umiejętności komunikowania potrzeb, budowania prostych i złożonych komunikatów zrozumiałych dla otoczenia. Dzięki formie wsparcia Beneficjenci ze schorzeniami aparatu mowy, słuchu i opóźnieniem rozwoju otrzymają szansę wyrównywać deficytów w komunikowaniu się oraz wybiórczości pokarmowej, która najczęściej towarzyszy opisanym schorzeniom.</w:t>
      </w:r>
    </w:p>
    <w:p w14:paraId="15F62AF1" w14:textId="77777777" w:rsidR="000E246D" w:rsidRPr="004540DD" w:rsidRDefault="000E246D" w:rsidP="004540DD">
      <w:pPr>
        <w:jc w:val="both"/>
        <w:rPr>
          <w:rFonts w:ascii="Times New Roman" w:hAnsi="Times New Roman" w:cs="Times New Roman"/>
          <w:sz w:val="24"/>
          <w:szCs w:val="24"/>
        </w:rPr>
      </w:pPr>
      <w:r w:rsidRPr="004540DD">
        <w:rPr>
          <w:rFonts w:ascii="Times New Roman" w:hAnsi="Times New Roman" w:cs="Times New Roman"/>
          <w:sz w:val="24"/>
          <w:szCs w:val="24"/>
        </w:rPr>
        <w:lastRenderedPageBreak/>
        <w:t>Wprowadzanie przez specjalistę prostych i zrozumiałych dla beneficjentów komunikatów ułatwi im funkcjonowanie codzienne nie tylko w grupie TUP ale również w środowisku domowym oraz przyszłym środowisku przedszkolnym czy szkolnym.</w:t>
      </w:r>
    </w:p>
    <w:p w14:paraId="1FDA1E45" w14:textId="77777777" w:rsidR="000E246D" w:rsidRPr="004540DD" w:rsidRDefault="000E246D" w:rsidP="004540DD">
      <w:pPr>
        <w:jc w:val="both"/>
        <w:rPr>
          <w:rFonts w:ascii="Times New Roman" w:hAnsi="Times New Roman" w:cs="Times New Roman"/>
          <w:sz w:val="24"/>
          <w:szCs w:val="24"/>
        </w:rPr>
      </w:pPr>
      <w:r w:rsidRPr="004540DD">
        <w:rPr>
          <w:rFonts w:ascii="Times New Roman" w:hAnsi="Times New Roman" w:cs="Times New Roman"/>
          <w:sz w:val="24"/>
          <w:szCs w:val="24"/>
        </w:rPr>
        <w:t xml:space="preserve">Jednocześnie praca z beneficjentami w zakresie poznawania nowych smaków, zapachów, konsystencji połączona z technikami podaży pokarmowej zapewni prawidłowe żywienie w fazie rozwoju i wzrostu. Zaangażowanie psychologa w pracę z DN w grupie TUP ma na celu wprowadzenie poprzez zabawę metod pracy nad emocjami, w tym w szczególności eliminacją </w:t>
      </w:r>
      <w:proofErr w:type="spellStart"/>
      <w:r w:rsidRPr="004540D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540DD">
        <w:rPr>
          <w:rFonts w:ascii="Times New Roman" w:hAnsi="Times New Roman" w:cs="Times New Roman"/>
          <w:sz w:val="24"/>
          <w:szCs w:val="24"/>
        </w:rPr>
        <w:t xml:space="preserve"> społecznie nieakceptowalnych, z zrachowaniami agresywnymi, poznawaniem środków wyrazu emocji, pracą nad deficytami w sferze prawidłowego rozwoju beneficjentów. Trening u podstaw tj. od najmłodszych lat życia dziecka przynosi pozytywne efekty zarówno w obecnym, jak i przyszłym funkcjonowaniu codziennym osoby z deficytami zdrowotnymi. W początkowej fazie życia dzieci, wiele z nich można wypracować, poprawiając komfort życia nie tylko DN ale również jego otoczenia. Specjalista terapii funkcji ruchowych, w tym w szczególności jak najbardziej samodzielnego przemieszczania się, poprzez grupowe zabawy ruchowe wprowadza maksymalnie możliwie prawidłowe wzorce siadu, pełzania, </w:t>
      </w:r>
      <w:proofErr w:type="spellStart"/>
      <w:r w:rsidRPr="004540DD">
        <w:rPr>
          <w:rFonts w:ascii="Times New Roman" w:hAnsi="Times New Roman" w:cs="Times New Roman"/>
          <w:sz w:val="24"/>
          <w:szCs w:val="24"/>
        </w:rPr>
        <w:t>czworakowania</w:t>
      </w:r>
      <w:proofErr w:type="spellEnd"/>
      <w:r w:rsidRPr="004540DD">
        <w:rPr>
          <w:rFonts w:ascii="Times New Roman" w:hAnsi="Times New Roman" w:cs="Times New Roman"/>
          <w:sz w:val="24"/>
          <w:szCs w:val="24"/>
        </w:rPr>
        <w:t>, chodu, ale też chwytu i innych prawidłowych odruchów, co ma znaczący wpływ na prawidłową postawę beneficjenta i zachowanie jego sprawności, a tym samym samoobsłudze i samodzielności na każdym etapie jego życia. Zakładana liczebność grupy beneficjentów, ich wiek i różnorodność dysfunkcji oraz rodzaj niepełnosprawności wymaga zarówno wieloosobowego i wielodyscyplinarnego zespołu dla prawidłowej realizacji formy wsparcia. Dlatego zadanie będzie realizowane w czasie trwania jednej sesji przy udziale jednego specjalisty i trzech terapeutów/opiekunów grupy.</w:t>
      </w:r>
    </w:p>
    <w:p w14:paraId="15FE9D80" w14:textId="77777777" w:rsidR="00A20B8B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129FD69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</w:t>
      </w:r>
      <w:proofErr w:type="spellStart"/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, socjolog, fizjoterap</w:t>
      </w:r>
      <w:r w:rsidR="00B44E10">
        <w:rPr>
          <w:rFonts w:ascii="Times New Roman" w:eastAsia="Times New Roman" w:hAnsi="Times New Roman" w:cs="Times New Roman"/>
          <w:bCs/>
          <w:sz w:val="24"/>
          <w:szCs w:val="24"/>
        </w:rPr>
        <w:t>euta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specjalny, terapeuta SI,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6EE6B547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23C54F0B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63762259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7E7246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5B517A6E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</w:t>
      </w:r>
      <w:proofErr w:type="spellStart"/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, socjolog, fizjoterapeuta, pedagog specjalny, terapeuta SI,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302B524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1D995725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41B9B7A0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428A7D7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085174F5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38007D2C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6AB0ADB4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1704BD2B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60D2BBD6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7E7246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617303BA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3640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264D2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326"/>
    <w:rsid w:val="0000698B"/>
    <w:rsid w:val="00021F19"/>
    <w:rsid w:val="000408D4"/>
    <w:rsid w:val="000446DE"/>
    <w:rsid w:val="0005162B"/>
    <w:rsid w:val="000562A3"/>
    <w:rsid w:val="00064249"/>
    <w:rsid w:val="00094139"/>
    <w:rsid w:val="000E218A"/>
    <w:rsid w:val="000E246D"/>
    <w:rsid w:val="000E71F0"/>
    <w:rsid w:val="00136571"/>
    <w:rsid w:val="00150269"/>
    <w:rsid w:val="00183318"/>
    <w:rsid w:val="00191DEC"/>
    <w:rsid w:val="00193058"/>
    <w:rsid w:val="001B43B4"/>
    <w:rsid w:val="001E695A"/>
    <w:rsid w:val="001F4EB2"/>
    <w:rsid w:val="00264D20"/>
    <w:rsid w:val="002A0DCD"/>
    <w:rsid w:val="002A3988"/>
    <w:rsid w:val="002A5EA4"/>
    <w:rsid w:val="002B70C0"/>
    <w:rsid w:val="002D1260"/>
    <w:rsid w:val="002D660F"/>
    <w:rsid w:val="00313AFC"/>
    <w:rsid w:val="0035235C"/>
    <w:rsid w:val="00384351"/>
    <w:rsid w:val="003A4521"/>
    <w:rsid w:val="003B24BB"/>
    <w:rsid w:val="003B5611"/>
    <w:rsid w:val="003C313A"/>
    <w:rsid w:val="00405920"/>
    <w:rsid w:val="004156F8"/>
    <w:rsid w:val="00435198"/>
    <w:rsid w:val="00441462"/>
    <w:rsid w:val="004540DD"/>
    <w:rsid w:val="00471CAF"/>
    <w:rsid w:val="00481629"/>
    <w:rsid w:val="00482053"/>
    <w:rsid w:val="004958CE"/>
    <w:rsid w:val="004A03E9"/>
    <w:rsid w:val="004A0D60"/>
    <w:rsid w:val="004B067D"/>
    <w:rsid w:val="004B15B8"/>
    <w:rsid w:val="004C16A3"/>
    <w:rsid w:val="004C3197"/>
    <w:rsid w:val="004F0A51"/>
    <w:rsid w:val="005322AD"/>
    <w:rsid w:val="0053640B"/>
    <w:rsid w:val="005908BA"/>
    <w:rsid w:val="005946ED"/>
    <w:rsid w:val="00596AA7"/>
    <w:rsid w:val="005C3EBF"/>
    <w:rsid w:val="005E17F1"/>
    <w:rsid w:val="00621D32"/>
    <w:rsid w:val="00666B67"/>
    <w:rsid w:val="0067463D"/>
    <w:rsid w:val="00676917"/>
    <w:rsid w:val="0068023C"/>
    <w:rsid w:val="00702A02"/>
    <w:rsid w:val="00714E40"/>
    <w:rsid w:val="00716CD8"/>
    <w:rsid w:val="00741DED"/>
    <w:rsid w:val="007470E8"/>
    <w:rsid w:val="00762D26"/>
    <w:rsid w:val="00766649"/>
    <w:rsid w:val="007728A4"/>
    <w:rsid w:val="007768B8"/>
    <w:rsid w:val="00783576"/>
    <w:rsid w:val="0078515E"/>
    <w:rsid w:val="0078564F"/>
    <w:rsid w:val="0078786B"/>
    <w:rsid w:val="00794065"/>
    <w:rsid w:val="007B1BA8"/>
    <w:rsid w:val="007B6B3D"/>
    <w:rsid w:val="007E7246"/>
    <w:rsid w:val="00816FDC"/>
    <w:rsid w:val="00855CFE"/>
    <w:rsid w:val="00881328"/>
    <w:rsid w:val="0089793F"/>
    <w:rsid w:val="00935B04"/>
    <w:rsid w:val="009A4126"/>
    <w:rsid w:val="009E2B63"/>
    <w:rsid w:val="00A20B8B"/>
    <w:rsid w:val="00A7760F"/>
    <w:rsid w:val="00A82040"/>
    <w:rsid w:val="00A85D3E"/>
    <w:rsid w:val="00AA2459"/>
    <w:rsid w:val="00AB0492"/>
    <w:rsid w:val="00B028B0"/>
    <w:rsid w:val="00B32242"/>
    <w:rsid w:val="00B44E10"/>
    <w:rsid w:val="00B47BE3"/>
    <w:rsid w:val="00B53B83"/>
    <w:rsid w:val="00B979F2"/>
    <w:rsid w:val="00BA0614"/>
    <w:rsid w:val="00BA6B4C"/>
    <w:rsid w:val="00BF72D6"/>
    <w:rsid w:val="00C20E8C"/>
    <w:rsid w:val="00C31EC9"/>
    <w:rsid w:val="00C656B3"/>
    <w:rsid w:val="00C75965"/>
    <w:rsid w:val="00CD0791"/>
    <w:rsid w:val="00CF0A85"/>
    <w:rsid w:val="00CF1371"/>
    <w:rsid w:val="00D10BC0"/>
    <w:rsid w:val="00D60BDB"/>
    <w:rsid w:val="00D812E6"/>
    <w:rsid w:val="00F06E7D"/>
    <w:rsid w:val="00F66EB6"/>
    <w:rsid w:val="00F90A72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4</cp:revision>
  <cp:lastPrinted>2025-03-25T09:12:00Z</cp:lastPrinted>
  <dcterms:created xsi:type="dcterms:W3CDTF">2025-03-24T14:42:00Z</dcterms:created>
  <dcterms:modified xsi:type="dcterms:W3CDTF">2025-03-25T09:18:00Z</dcterms:modified>
</cp:coreProperties>
</file>